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2670175</wp:posOffset>
            </wp:positionH>
            <wp:positionV relativeFrom="paragraph">
              <wp:posOffset>-815975</wp:posOffset>
            </wp:positionV>
            <wp:extent cx="479425" cy="641985"/>
            <wp:effectExtent l="0" t="0" r="0" b="0"/>
            <wp:wrapNone/>
            <wp:docPr id="1" name="Рисунок 1" descr="О символике христианского Кре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 символике христианского Крест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Акафист святому священномученику Иринею, епископу Лионскому</w:t>
      </w:r>
    </w:p>
    <w:p>
      <w:pPr>
        <w:pStyle w:val="Normal"/>
        <w:spacing w:before="0" w:after="0"/>
        <w:jc w:val="center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Память 23 августа (5 сентября – н.с.)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Кондак 1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Избранный светильниче Церкве Христовы, богомудрым учением одержимых мраком сомнения и неверия просветивый, ереси и еллинское нечестие обличивый, и веру своею мученическою смертию увенчавый, твоим молитвенным предстательством шатания умов погаси в нас, утверди всех в истенней православней вере и избави от всяких бед и вечных мучений, да зовем ти: Радуйся, священномучениче Иринее, великий учителю вселенския Церкве.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Икос 1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Ангела земнаго и человека небесного яви тя святей своей Церкви Господь Бог и обилием благодати своея исполни тя, </w:t>
      </w:r>
      <w:r>
        <w:rPr>
          <w:rFonts w:ascii="Times New Roman" w:hAnsi="Times New Roman"/>
          <w:sz w:val="24"/>
          <w:szCs w:val="24"/>
          <w:u w:val="none"/>
        </w:rPr>
        <w:t>да и лучами ея озаряеши</w:t>
      </w:r>
      <w:r>
        <w:rPr>
          <w:rFonts w:ascii="Times New Roman" w:hAnsi="Times New Roman"/>
          <w:color w:val="EE0000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во мраце греха и заблуждений сущих, и ныне светом своея мудрости, оставленной в твоих творениях, нам светиши,</w:t>
      </w:r>
      <w:r>
        <w:rPr>
          <w:rFonts w:ascii="Times New Roman" w:hAnsi="Times New Roman"/>
          <w:i w:val="false"/>
          <w:iCs w:val="false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i w:val="false"/>
          <w:iCs w:val="false"/>
          <w:color w:val="auto"/>
          <w:sz w:val="24"/>
          <w:szCs w:val="24"/>
          <w:u w:val="none"/>
          <w:lang w:val="uk-UA"/>
        </w:rPr>
        <w:t>просвещая</w:t>
      </w:r>
      <w:r>
        <w:rPr>
          <w:rFonts w:ascii="Times New Roman" w:hAnsi="Times New Roman"/>
          <w:i w:val="false"/>
          <w:iCs w:val="false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>греховную тьму вопиющих ти сице: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премудрый учителю благочестия.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правосл</w:t>
      </w:r>
      <w:r>
        <w:rPr>
          <w:rFonts w:ascii="Times New Roman" w:hAnsi="Times New Roman"/>
          <w:sz w:val="24"/>
          <w:szCs w:val="24"/>
          <w:u w:val="none"/>
        </w:rPr>
        <w:t>а</w:t>
      </w:r>
      <w:r>
        <w:rPr>
          <w:rFonts w:ascii="Times New Roman" w:hAnsi="Times New Roman"/>
          <w:sz w:val="24"/>
          <w:szCs w:val="24"/>
        </w:rPr>
        <w:t>вныя веры крепкий поборниче.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мечем слова Божия еретическое зловерие поразивый.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тьму нечестия разгнавый.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разум свой в послушание веры пленивый.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благий делателю винограда Христова.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священномучениче Иринее, великий учителю вселенския Церкве.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Кондак 2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Видя в мирских науках источник мудрости, ты с юных лет в совершенстве изучил еси философию и прочие еллинские науки, но лжеименное мирское знание не насыти жажду души твоея и не даде ти истинныя духовныя премудрости, во еже познати единаго источника истинныя премудрости, Творца всего мира видимаго и не видимаго Ему же подобает пети: Аллилуиа.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Икос 2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Разум свой ты устремил еси </w:t>
      </w:r>
      <w:r>
        <w:rPr>
          <w:rFonts w:ascii="Times New Roman" w:hAnsi="Times New Roman"/>
          <w:color w:val="auto"/>
          <w:sz w:val="24"/>
          <w:szCs w:val="24"/>
        </w:rPr>
        <w:t>к познанию</w:t>
      </w:r>
      <w:r>
        <w:rPr>
          <w:rFonts w:ascii="Times New Roman" w:hAnsi="Times New Roman"/>
          <w:sz w:val="24"/>
          <w:szCs w:val="24"/>
        </w:rPr>
        <w:t xml:space="preserve"> христианского учения, томимый жаждою приобрести истинное знание. </w:t>
      </w:r>
      <w:r>
        <w:rPr>
          <w:rFonts w:ascii="Times New Roman" w:hAnsi="Times New Roman"/>
          <w:sz w:val="24"/>
          <w:szCs w:val="24"/>
          <w:u w:val="none"/>
        </w:rPr>
        <w:t xml:space="preserve">Таковое </w:t>
      </w:r>
      <w:r>
        <w:rPr>
          <w:rFonts w:ascii="Times New Roman" w:hAnsi="Times New Roman"/>
          <w:sz w:val="24"/>
          <w:szCs w:val="24"/>
        </w:rPr>
        <w:t xml:space="preserve"> желание твое восхваляюще, сице взываем ти: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от юности в сосуд Божественныя благодати предуготованный.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града Смирны отрасль всечестная.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разум свой многим знанием обогативый.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пытливым умом твоим высшую христианскую премудрость познати восхотевый.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оставляти дольняя и духом возноситися в горняя нас научаяй.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Радуйся алчущия и жаждущия </w:t>
      </w:r>
      <w:r>
        <w:rPr>
          <w:rFonts w:ascii="Times New Roman" w:hAnsi="Times New Roman"/>
          <w:color w:val="auto"/>
          <w:sz w:val="24"/>
          <w:szCs w:val="24"/>
        </w:rPr>
        <w:t xml:space="preserve">спасения  </w:t>
      </w:r>
      <w:r>
        <w:rPr>
          <w:rFonts w:ascii="Times New Roman" w:hAnsi="Times New Roman"/>
          <w:sz w:val="24"/>
          <w:szCs w:val="24"/>
        </w:rPr>
        <w:t>пресыщаяй.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священномучениче Иринее, великий учителю вселенския Церкве.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Кондак 3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Силою Божиею осененный, слушая из уст славного епископа Смирнскаго святаго Поликарпа душеспасительное учение христианское, ты возлюбил еси его и со всем усердием </w:t>
      </w:r>
      <w:r>
        <w:rPr>
          <w:rFonts w:ascii="Times New Roman" w:hAnsi="Times New Roman"/>
          <w:sz w:val="24"/>
          <w:szCs w:val="24"/>
          <w:u w:val="none"/>
        </w:rPr>
        <w:t>восприимал</w:t>
      </w:r>
      <w:r>
        <w:rPr>
          <w:rFonts w:ascii="Times New Roman" w:hAnsi="Times New Roman"/>
          <w:sz w:val="24"/>
          <w:szCs w:val="24"/>
        </w:rPr>
        <w:t xml:space="preserve"> еси истины христианския веры, в сердце своем воспевая Богу: Аллилуиа.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Икос 3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Имея в сердце своем светоносную благодать Святаго Духа, воспринятую по преемству от святаго апостола Иоанна Богослова, святый Поликарп в истинах христианския веры настави тя. В сладость слушая его учение, ты всего себя на служение Богу посвятил еси. Темже взываем ти: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в истинах веры святым Поликарпом наставленный.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учению его, яко исходящему от уст самого Господа, всеусердно внимал еси.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вся словеса его яко на некоей хартии на скрижалях сердца своего начертал еси.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яко истинный ученик и последователь его соделался еси.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основателя христианския Церкве Господа Иисуса всем сердцем возлюбивый.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на великое служение Христовой Церкви себя уготовавый.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священномучениче Иринее, великий учителю вселенския Церкве.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Кондак 4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Бурею помышлений сумнительных одержим был еси, егда святый Поликарп, поставив тя во пресвитера, посла в Галлию ради проповеди слова Божия, но укрепляемый свыше, ты повинулся еси ему яко самому Господу и прибыв в Галльский град Лион, много в проповеди слова Божия </w:t>
      </w:r>
      <w:r>
        <w:rPr>
          <w:rFonts w:ascii="Times New Roman" w:hAnsi="Times New Roman"/>
          <w:color w:val="auto"/>
          <w:sz w:val="24"/>
          <w:szCs w:val="24"/>
        </w:rPr>
        <w:t xml:space="preserve">потрудился еси, помогая </w:t>
      </w:r>
      <w:r>
        <w:rPr>
          <w:rFonts w:ascii="Times New Roman" w:hAnsi="Times New Roman"/>
          <w:sz w:val="24"/>
          <w:szCs w:val="24"/>
        </w:rPr>
        <w:t xml:space="preserve"> епископу града сего святому Пофину в архипастырских трудех его, непрестанно поя Богу: Аллилуиа.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Икос 4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Слышав о воздвигнутом язычниками гонении на христиан, ты показал еси себя твердым столпом Церкве и мужественным защитником веры Христовы. П</w:t>
      </w:r>
      <w:r>
        <w:rPr>
          <w:rFonts w:ascii="Times New Roman" w:hAnsi="Times New Roman"/>
          <w:sz w:val="24"/>
          <w:szCs w:val="24"/>
          <w:u w:val="none"/>
        </w:rPr>
        <w:t>о повелению святаго Пофина, прибыв в Рим, послание исповедников веры Христовы ты вручил еси епископу Елевферию. По возвращению же в Лион и</w:t>
      </w:r>
      <w:r>
        <w:rPr>
          <w:rFonts w:ascii="Times New Roman" w:hAnsi="Times New Roman"/>
          <w:sz w:val="24"/>
          <w:szCs w:val="24"/>
        </w:rPr>
        <w:t xml:space="preserve"> по мученической кончине святаго Пофина, во епископа Лионскаго поставлен был еси. За вся сия в похвалу взываем ти: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от руки святаго Поликарпа сана пресвитера сподобивыйся.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Радуйся Евангелия Христово в Галии ревностный проповедниче.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святым богоносным апостолам в трудех их поревновавый.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Радуйся, яко твердый столп Церкве Христовы явился еси.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преследуемых и гонимых христиан покров и защищение.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на архиерейский престол града Лиона достойно возведенный.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священномучениче Иринее, великий учителю вселенския Церкве.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Кондак 5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Боготечней путеводной звезде, ведущей к Иерусалиму горнему, уподобился еси святителю Иринее: ты бо апостольски потрудився, всех жителей града Лиона обратил еси в христианскую веру, в дни же гонения на Церковь многия утеснения и скорби от язычников претерпел еси, укрепляя верующих, подавая им защиту в напастех и утешая в скорбех, да вопиют о тебе Богу: Аллилуиа.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Икос 5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Видя, яко Церковь Христова, претерпевая гонения от язычников, обуреваема многими еретическими учении, в попечении своем о мире Церкве ты на еретичествующих христиан мечем слова Божия и писаньми своими вооружился еси, посылал еси послания церквам Римской и малоасийским при сем пререкание о праздновании дня святыя Пасхи между восточными и западными христианы, готовое произвести разделения церквей, умиротворил еси, научив всех взывати тебе: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град Лион просветивый светом истины веры Христовы.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истинный мир в Церкви явивый.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истинныя веры Христовы усердный проповедниче.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Церкве Христовы непреоборимый поборниче.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ересей обличителю.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духовной во Христе жизни прещедрый учителю.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священномучениче Иринее, великий учителю вселенския Церкве.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Кондак 6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Проповедуя правоверие и обличая еретическая лжеучения, ты многая творения к раскрытию истины и в обличение заблуждения еретиков написал еси. В великом труде своем «Противу ересей», написанном по желанию единого от друзей твоих, в опровержение ереси валентиниан, ты с истинно христианскою мудростию опровергл еси вся их заблуждения еретическая и раскрывая единственно спасительное учение христианское, в четырех Евангелиях, научая всех крепко содержати правую веру и взывати к наставнику премудрости и смысла подателю Богу: Аллилуиа.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Икос 6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Возсиял еси миру светом добродетельного жития твоего и ревностию о чистоте Православия, огненным словом своим обличая учение еретика Валентиниана и его последователей, утверждавших, яко не четыре Евангелия имут они, а большее число и дерзко нарицавших письменныя измышления своя «евангелием истины». Восхваляя таковую ревность твою о чистоте Православия, в похвалу взываем ти: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светильниче пресветлый, светом своим тьму греховную просвещаяй.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из мрака заблуждения к свету истины приводящий.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истинность четырех канонических Евангелий и вымыслы человеческого разума в еретических евангелиях явивый.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четверичное число канонических Евангелий подобием четырех стран земли, четырех заветов и четырех апокалипсических животных доказавый.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веры и благочестия христианского насадителю.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беззаконных лжеучителей уста светлостию словес твоих заградивый.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священномучениче Иринее, великий учителю вселенския Церкве.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Кондак 7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Хотя в основание веры положити человеческий разум и объясняя им все истины христианского учения, еретики, именуемые «гностиками», строго отделяя Божественное и духовное от мирскаго и плотскаго и признавая эти два бытия – немогущими имети взаимнаго общения, отрицаху Божественное откровение. Опровергая их богопротивное учение, побеждая их мудрым словесем и писаньми своими, ты в своих творениях великое сокровище верным чадом Церкви Христовой оставил еси выну зовущим о тебе Богу: Аллилуиа.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Икос 7</w:t>
      </w:r>
    </w:p>
    <w:p>
      <w:pPr>
        <w:pStyle w:val="Normal"/>
        <w:tabs>
          <w:tab w:val="clear" w:pos="708"/>
          <w:tab w:val="left" w:pos="3203" w:leader="none"/>
        </w:tabs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Новый еретик Маркион, нечестиво утверждая два противныя одно другому действия Бога в Ветхом и Новом заветах, богопротивно учаше, яко в мире суть два бога: един наказывающий и карающий, другий токмо милующий. Обличая богохульное учение сие, ты доказал еси, яко Ветхий и Новый завет не противны суть един другому, но суть творения единаго истиннаго и высочайшаго Бога, устрояющего спасение людей постепенно, </w:t>
      </w:r>
      <w:r>
        <w:rPr>
          <w:rFonts w:ascii="Times New Roman" w:hAnsi="Times New Roman"/>
          <w:color w:val="auto"/>
          <w:sz w:val="24"/>
          <w:szCs w:val="24"/>
        </w:rPr>
        <w:t>по промыслу пред</w:t>
      </w:r>
      <w:r>
        <w:rPr>
          <w:rFonts w:ascii="Times New Roman" w:hAnsi="Times New Roman"/>
          <w:sz w:val="24"/>
          <w:szCs w:val="24"/>
        </w:rPr>
        <w:t>начертанному от вечности. Благоговейно воспоминая богодухновенное, исполненное глубокой мудрости сие учение твое, благодарне взываем ти: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небесная трубо, изъяснившая миру истину Христова Евангелия.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злочестие и хуления, исходящия от лжеименнаго человеческаго разума гностиков, низложивый.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еретика Маркиона и его последователей посрамивый и обличивый.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Божественных глаголов цевнице богодухновенная.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яко огнем богодухновенных вещаний твоих Маркионова ересь попалися.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яко мрак злочестивых ересей лучами богомудрых творений твоих разсеяся.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священномучениче Иринее, великий учителю вселенския Церкве.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Кондак 8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Странное богохульное учение еретика Маркиона обличая, ты право учил еси, яко един есть Владыка и Господь всего, и ин равный или подобный ему несть и быти не может: ибо имый кого-либо превыше себе или равного себе, нарицатися ни Богом, ни Царем великим не может. Точию един Бог, яко Господь всего, безраздельне имать власть верховную над всем: все, еже существует, содержится Его властию, сотворено им и вся тварь славит Его, воспевая: Аллилуиа.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Икос 8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Всяк лжеименный разум человеческий обличая, ты право учил еси, яко Священное Писание Ветхаго и Новаго завета есть первый и самый главный источник веры и познания истины, правильное же и непогрешимое разумение Священного Писания возможно есть токмо при руководительстве святыя вселенския Церкви, ибо в ней единой </w:t>
      </w:r>
      <w:r>
        <w:rPr>
          <w:rFonts w:ascii="Times New Roman" w:hAnsi="Times New Roman"/>
          <w:color w:val="auto"/>
          <w:sz w:val="24"/>
          <w:szCs w:val="24"/>
          <w:u w:val="none"/>
        </w:rPr>
        <w:t xml:space="preserve">обретаем </w:t>
      </w:r>
      <w:r>
        <w:rPr>
          <w:rFonts w:ascii="Times New Roman" w:hAnsi="Times New Roman"/>
          <w:sz w:val="24"/>
          <w:szCs w:val="24"/>
        </w:rPr>
        <w:t xml:space="preserve"> истину. Священное Предание есть вторый источник веры и знания, такожде истинный и непогрешимый; единственной же хранительницей Священного Предания может быти токмо вселенская Церковь, и токмо пастыри Церкви законно рукоположенные суть истинные учители и хранители истины, заключенныя в церкви. Внимая мудрым словесем твоим и научаяся от тебе тайнам боговедения и богословия, вернии взываху ти сице: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глубины слова Божия добре испытавый.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благознаменитая трубо Божественных глаголов.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богословия живоносный источниче.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струями данныя ти Божественныя премудрости паству твою напоивый.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Божественный гласе, пречудно нам возгремевший.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кормило церковное, путь православного Боговедения ясно показующее.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священномучениче Иринее, великий учителю вселенския Церкве.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Кондак 9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Всех </w:t>
      </w:r>
      <w:r>
        <w:rPr>
          <w:rFonts w:ascii="Times New Roman" w:hAnsi="Times New Roman"/>
          <w:color w:val="auto"/>
          <w:sz w:val="24"/>
          <w:szCs w:val="24"/>
          <w:u w:val="none"/>
        </w:rPr>
        <w:t>научая</w:t>
      </w:r>
      <w:r>
        <w:rPr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>истине, ты вещал еси, яко Дух Божий неизменно пребывает в Церкви, и посему Церковь заблуждатися и погрешати не может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, и яко Церковь </w:t>
      </w:r>
      <w:r>
        <w:rPr>
          <w:rFonts w:ascii="Times New Roman" w:hAnsi="Times New Roman"/>
          <w:color w:val="auto"/>
          <w:sz w:val="24"/>
          <w:szCs w:val="24"/>
        </w:rPr>
        <w:t>едина, аще и</w:t>
      </w:r>
      <w:r>
        <w:rPr>
          <w:rFonts w:ascii="Times New Roman" w:hAnsi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разсеяна есть по всему миру,  поелику в ней и тот же Дух Божий пребывает яко солнце едино во всем мире, да вси славят единаго истиннаго Бога, воспевая: Аллилуиа.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Икос 9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Витийством богодухновенных словес твоих ты к торжеству православия многая мудрая творения своя нам оставил еси и оныя многополезные труды твоя восхваляюще, сице вопием ти: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славу Божию твоим житием и словом проповедавый всей вселенней.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в Божественных Христовых заповедях наставивый.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богоносный небесный таинник.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 цевнице богодухновенная.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словесное стадо Христово мудре упасший и от хищных волков соблюдший.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священных тайн хранителю и словесная трубо Божия благодати.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священномучениче Иринее, великий учителю вселенския Церкве.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Кондак 10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Спасти хотя вверенное тебе словесное стадо Христово, закон и Евангелие во вся дни проповедал еси, да человецы познавшее многая своя прегрешения прибегают с молением непрестанным и покаянием ко Христу, Спасителю мира, от Него приемлющих прощение, научая еси пети: Аллилуиа.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Икос 10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Царя и Господа не преставая еси проповедати, святителю Иринее до конца жития твоего учил бо еси право веровати и неувлекатися ветром</w:t>
      </w:r>
      <w:r>
        <w:rPr>
          <w:rFonts w:ascii="Times New Roman" w:hAnsi="Times New Roman"/>
          <w:color w:val="auto"/>
          <w:sz w:val="24"/>
          <w:szCs w:val="24"/>
          <w:u w:val="none"/>
        </w:rPr>
        <w:t xml:space="preserve">  ложных</w:t>
      </w:r>
      <w:r>
        <w:rPr>
          <w:rFonts w:ascii="Times New Roman" w:hAnsi="Times New Roman"/>
          <w:color w:val="C9211E"/>
          <w:sz w:val="24"/>
          <w:szCs w:val="24"/>
          <w:u w:val="none"/>
        </w:rPr>
        <w:t xml:space="preserve">  </w:t>
      </w:r>
      <w:r>
        <w:rPr>
          <w:rFonts w:ascii="Times New Roman" w:hAnsi="Times New Roman"/>
          <w:sz w:val="24"/>
          <w:szCs w:val="24"/>
        </w:rPr>
        <w:t>учений и твердо стояти за веру Христову: того ради многих спасл еси от поклонения идолом и от еретического заблуждения, многих наставил на путь спасения, иных же укрепил к мученическому подвигу. Таковым подвигом твоим чудящеся, в похвалу тебе сице глаголем: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живоносным стопам Пастыреначальника Христа, яко служитель верный, последовавый.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высокий образ добродетелей в житии твоем явивый.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православия изряднейший богослове наш.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яко в учении твоем просия благодать Христова.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Радуйся, святителей славо.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 хранителю Церкви.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священномучениче Иринее, великий учителю вселенския Церкве.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Кондак 11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Пение всякое побеждается, спростретися тщащееся ко множеству многих твоих добродетелей и равноапостольских трудов твоих, святителю Иринее: никиа бо песни могут быть равночисленными. Темже благоговея пред тобою, поем Богу: Аллилуиа.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Икос 11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Светильник пресветлый, исполненный великих благодатных дарований, был еси в земном житии твоем, </w:t>
      </w:r>
      <w:r>
        <w:rPr>
          <w:rFonts w:ascii="Times New Roman" w:hAnsi="Times New Roman"/>
          <w:color w:val="auto"/>
          <w:sz w:val="24"/>
          <w:szCs w:val="24"/>
          <w:u w:val="none"/>
        </w:rPr>
        <w:t xml:space="preserve">егоже </w:t>
      </w:r>
      <w:r>
        <w:rPr>
          <w:rFonts w:ascii="Times New Roman" w:hAnsi="Times New Roman"/>
          <w:sz w:val="24"/>
          <w:szCs w:val="24"/>
        </w:rPr>
        <w:t>мученическою смертию увенчал еси, священномучениче Иринее: в царствование императора Севира за твердое исповедание Евангелия усечен был еси во главу и славный мученический венец восприял еси в Царствии Христове, за оный слышиши от нас сия: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 светильниче, возжженный огнем с престола Божия.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причастниче Славы Господней.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 исповедниче Христов непобедимый.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адаманте терпения крепчайший.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мученическою смертию твоею сочетавыйся Христу.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яко в пресветлых ангельских чертогах вселился еси.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священномучениче Иринее, великий учителю вселенския церкве.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Кондак 12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Благодать Божия обильно излияся во устах твоих, священномучениче Иринее: вера православная тобою укрепися, мгла еретических лжеучений светом твоих богодохновенных писаний отгнася. Темже молися ко Христу Богу, да дух ревности твоея о вере и благочестии почиет и на нас, да сподобимся купно с тобою пети Святей Троице: Аллилуиа.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Икос 12.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Поюще равноапостольские труды твои и умильно воспоминающе блаженную кончину твою доблестный священномучиниче Христов Иринее, молим тя: ревность о вере Христовой возгревай в нас, да </w:t>
      </w:r>
      <w:r>
        <w:rPr>
          <w:rFonts w:ascii="Times New Roman" w:hAnsi="Times New Roman"/>
          <w:sz w:val="24"/>
          <w:szCs w:val="24"/>
          <w:u w:val="none"/>
        </w:rPr>
        <w:t xml:space="preserve">подражающе </w:t>
      </w:r>
      <w:r>
        <w:rPr>
          <w:rFonts w:ascii="Times New Roman" w:hAnsi="Times New Roman"/>
          <w:sz w:val="24"/>
          <w:szCs w:val="24"/>
        </w:rPr>
        <w:t>тебе будем готови всякия скорби за имя Христово терпети, тебе же с любовию восхвалим сице: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пламенный ревнителю Славы Божия.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пастырем церкви Христовой светлый образе.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благовонное миро, церковь облагоухающее.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 кадильнице златая, молитвы о нас к Богу выну привозносящая.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винограда истиннаго лозо Божественная.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светильниче невечерний церквей и благовонный цвет рая Христова.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священномучениче Иринее, великий учителю вселенския Церкве.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Кондак 13.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О, славный священномучиниче и угодниче Христов Иринее! Приими моление наше от сокрушенного сердца возносимое и теплым твоим предстательством испроси нам от Господа Бога избавление от всех бед и напастей, прощение прегрешений наших, и благую надежду вечного спасения, да сподобимся с тобою и со всеми святыми в безконечные веки воспевати Богу, Спасителю Нашему: Аллилуиа </w:t>
      </w:r>
      <w:r>
        <w:rPr>
          <w:rFonts w:ascii="Times New Roman" w:hAnsi="Times New Roman"/>
          <w:i/>
          <w:sz w:val="24"/>
          <w:szCs w:val="24"/>
        </w:rPr>
        <w:t>(трижды).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Икос 1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Ангела земнаго и человека небесного яви тя святей своей Церкви Господь Бог и обилием благодати своея исполни тя, да и лучами ея озаряеши во мраце греха и заблуждений сущих, и ныне светом своея мудрости, оставленной в твоих творениях, нам светиши, озаряя греховную тьму вопиющих ти сице: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премудрый учителю благочестия.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правослывныя веры крепкий поборниче.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мечем слова Божия еретическое зловерие поразивый.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тьму нечестия разгнавый.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разум свой в послушание веры пленивый.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благий делателю винограда Христова.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Радуйся, священномучениче Иринее, великий учителю вселенския Церкве.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Кондак 1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Избранный светильниче Церкве Христовы, богомудрым учением одержимых мраком сомнения и неверия просветивый, ереси и еллинское нечестие обличивый, и веру своею мученическою смертию увенчавый, твоим молитвенным предстательством шатания умов погаси в нас, утверди всех в истенней православней вере и избави от всяких бед и вечных мучений, да зовем ти: Радуйся, священномучениче Иринее, великий учителю вселенския Церкве.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Молитва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О, </w:t>
      </w:r>
      <w:r>
        <w:rPr>
          <w:rFonts w:ascii="Times New Roman" w:hAnsi="Times New Roman"/>
          <w:sz w:val="24"/>
          <w:szCs w:val="24"/>
          <w:u w:val="none"/>
        </w:rPr>
        <w:t>всехвальный и всечестный</w:t>
      </w:r>
      <w:r>
        <w:rPr>
          <w:rFonts w:ascii="Times New Roman" w:hAnsi="Times New Roman"/>
          <w:sz w:val="24"/>
          <w:szCs w:val="24"/>
        </w:rPr>
        <w:t xml:space="preserve"> архиерее Христов святый священномучениче Иринее! Ты, добродетельным житием своим на земле просиявый, данным ти свыше премудростию вся еретические мудрования обличил и проповедуя Христово Евангелие многих язычников от идольского нечестия привел еси к свету истины и просветил Святым Крещением, </w:t>
      </w:r>
      <w:r>
        <w:rPr>
          <w:rFonts w:ascii="Times New Roman" w:hAnsi="Times New Roman"/>
          <w:color w:val="auto"/>
          <w:sz w:val="24"/>
          <w:szCs w:val="24"/>
          <w:u w:val="none"/>
        </w:rPr>
        <w:t>еретиков же многих</w:t>
      </w:r>
      <w:r>
        <w:rPr>
          <w:rFonts w:ascii="Times New Roman" w:hAnsi="Times New Roman"/>
          <w:color w:val="EE0000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обратил к покаянию. Проходя </w:t>
      </w:r>
      <w:r>
        <w:rPr>
          <w:rFonts w:ascii="Times New Roman" w:hAnsi="Times New Roman"/>
          <w:color w:val="auto"/>
          <w:sz w:val="24"/>
          <w:szCs w:val="24"/>
        </w:rPr>
        <w:t>же</w:t>
      </w:r>
      <w:r>
        <w:rPr>
          <w:rFonts w:ascii="Times New Roman" w:hAnsi="Times New Roman"/>
          <w:sz w:val="24"/>
          <w:szCs w:val="24"/>
        </w:rPr>
        <w:t xml:space="preserve"> свое высокое равноапостольское служение, ты не убоялся еси жестокого гонения, воздвигнутаго на церковь Христову и за твердое исповедание истинныя веры во главу усечен был еси. Темже молимся тебе: твоим о нас пред Богом ходатайством просвети умныя очи сердца нашего, да ходим во свете Христовых заповедей, неверие, ереси и расколы истреби в нас и отступники от православия паки присоедини к Святей Церкви Христовой. Укрепи слабую волю и немощное естество наше, да в исповедании истинныя веры тверды до конца жития своего пребудем. Избави нас от грехов и беззаконий наших, огради от искушений и сетей вражиих, и во всех бедах и скорбех наших яви свою благовременную помощь, по кончине же жития нашего введи нас в пресветлый чертог Божественныя Славы идеже и ты пребываеши во веки веков. Аминь.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851" w:gutter="0" w:header="709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Style18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Style18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54d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1">
    <w:name w:val="Heading 1"/>
    <w:basedOn w:val="Normal"/>
    <w:next w:val="Normal"/>
    <w:link w:val="11"/>
    <w:uiPriority w:val="9"/>
    <w:qFormat/>
    <w:rsid w:val="004d54d7"/>
    <w:pPr>
      <w:keepNext w:val="true"/>
      <w:keepLines/>
      <w:spacing w:lineRule="auto" w:line="276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4d54d7"/>
    <w:pPr>
      <w:keepNext w:val="true"/>
      <w:keepLines/>
      <w:spacing w:lineRule="auto" w:line="276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4d54d7"/>
    <w:pPr>
      <w:keepNext w:val="true"/>
      <w:keepLines/>
      <w:spacing w:lineRule="auto" w:line="276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4d54d7"/>
    <w:pPr>
      <w:keepNext w:val="true"/>
      <w:keepLines/>
      <w:spacing w:lineRule="auto" w:line="276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4d54d7"/>
    <w:pPr>
      <w:keepNext w:val="true"/>
      <w:keepLines/>
      <w:spacing w:lineRule="auto" w:line="276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4d54d7"/>
    <w:pPr>
      <w:keepNext w:val="true"/>
      <w:keepLines/>
      <w:spacing w:lineRule="auto" w:line="276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4d54d7"/>
    <w:pPr>
      <w:keepNext w:val="true"/>
      <w:keepLines/>
      <w:spacing w:lineRule="auto" w:line="276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4d54d7"/>
    <w:pPr>
      <w:keepNext w:val="true"/>
      <w:keepLines/>
      <w:spacing w:lineRule="auto" w:line="276"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4d54d7"/>
    <w:pPr>
      <w:keepNext w:val="true"/>
      <w:keepLines/>
      <w:spacing w:lineRule="auto" w:line="276"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4d54d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4d54d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4d54d7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4d54d7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4d54d7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4d54d7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4d54d7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4d54d7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4d54d7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4d54d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4d54d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4d54d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d54d7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4d54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4d7"/>
    <w:rPr>
      <w:b/>
      <w:bCs/>
      <w:smallCaps/>
      <w:color w:val="2F5496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4d54d7"/>
    <w:rPr>
      <w:rFonts w:ascii="Calibri" w:hAnsi="Calibri" w:eastAsia="Calibri" w:cs="Times New Roman"/>
      <w:kern w:val="0"/>
      <w:sz w:val="22"/>
      <w:szCs w:val="22"/>
      <w14:ligatures w14:val="none"/>
    </w:rPr>
  </w:style>
  <w:style w:type="character" w:styleId="Style9" w:customStyle="1">
    <w:name w:val="Нижний колонтитул Знак"/>
    <w:basedOn w:val="DefaultParagraphFont"/>
    <w:uiPriority w:val="99"/>
    <w:semiHidden/>
    <w:qFormat/>
    <w:rsid w:val="004d54d7"/>
    <w:rPr>
      <w:rFonts w:ascii="Calibri" w:hAnsi="Calibri" w:eastAsia="Calibri" w:cs="Times New Roman"/>
      <w:kern w:val="0"/>
      <w:sz w:val="22"/>
      <w:szCs w:val="22"/>
      <w14:ligatures w14:val="non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Lucida 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Style15">
    <w:name w:val="Title"/>
    <w:basedOn w:val="Normal"/>
    <w:next w:val="Normal"/>
    <w:link w:val="Style5"/>
    <w:uiPriority w:val="10"/>
    <w:qFormat/>
    <w:rsid w:val="004d54d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tyle16">
    <w:name w:val="Subtitle"/>
    <w:basedOn w:val="Normal"/>
    <w:next w:val="Normal"/>
    <w:link w:val="Style6"/>
    <w:uiPriority w:val="11"/>
    <w:qFormat/>
    <w:rsid w:val="004d54d7"/>
    <w:pPr>
      <w:spacing w:lineRule="auto" w:line="276" w:before="0" w:after="160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22"/>
    <w:uiPriority w:val="29"/>
    <w:qFormat/>
    <w:rsid w:val="004d54d7"/>
    <w:pPr>
      <w:spacing w:lineRule="auto" w:line="276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4d54d7"/>
    <w:pPr>
      <w:spacing w:lineRule="auto" w:line="276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4d54d7"/>
    <w:pPr>
      <w:pBdr>
        <w:top w:val="single" w:sz="4" w:space="10" w:color="2F5496"/>
        <w:bottom w:val="single" w:sz="4" w:space="10" w:color="2F5496"/>
      </w:pBdr>
      <w:spacing w:lineRule="auto" w:line="276" w:before="360" w:after="360"/>
      <w:ind w:left="864" w:right="864" w:hanging="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4d54d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9">
    <w:name w:val="Footer"/>
    <w:basedOn w:val="Normal"/>
    <w:link w:val="Style9"/>
    <w:uiPriority w:val="99"/>
    <w:semiHidden/>
    <w:unhideWhenUsed/>
    <w:rsid w:val="004d54d7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LibreOffice/7.5.1.2$Windows_X86_64 LibreOffice_project/fcbaee479e84c6cd81291587d2ee68cba099e129</Application>
  <AppVersion>15.0000</AppVersion>
  <Pages>8</Pages>
  <Words>2299</Words>
  <Characters>14518</Characters>
  <CharactersWithSpaces>16680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2025-05-08T10:04:00Z</dcterms:created>
  <dc:creator>user</dc:creator>
  <dc:description/>
  <dc:language>ru-RU</dc:language>
  <cp:lastModifiedBy/>
  <dcterms:modified xsi:type="dcterms:W3CDTF">2025-05-16T16:12:52Z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